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8E" w:rsidRDefault="007A2F8E" w:rsidP="00E75FE7">
      <w:pPr>
        <w:rPr>
          <w:rFonts w:ascii="Arial" w:hAnsi="Arial" w:cs="Arial"/>
          <w:b/>
          <w:sz w:val="22"/>
          <w:szCs w:val="22"/>
          <w:u w:val="single"/>
        </w:rPr>
      </w:pPr>
    </w:p>
    <w:p w:rsidR="007A2F8E" w:rsidRPr="001F1C94" w:rsidRDefault="004649CF" w:rsidP="00E75FE7">
      <w:pPr>
        <w:rPr>
          <w:rFonts w:ascii="Arial" w:hAnsi="Arial" w:cs="Arial"/>
          <w:b/>
          <w:sz w:val="28"/>
          <w:szCs w:val="28"/>
          <w:u w:val="single"/>
        </w:rPr>
      </w:pPr>
      <w:r w:rsidRPr="001F1C94">
        <w:rPr>
          <w:rFonts w:ascii="Arial" w:hAnsi="Arial" w:cs="Arial"/>
          <w:b/>
          <w:sz w:val="28"/>
          <w:szCs w:val="28"/>
          <w:u w:val="single"/>
        </w:rPr>
        <w:t>F</w:t>
      </w:r>
      <w:r w:rsidR="001F1C94" w:rsidRPr="001F1C94">
        <w:rPr>
          <w:rFonts w:ascii="Arial" w:hAnsi="Arial" w:cs="Arial"/>
          <w:b/>
          <w:sz w:val="28"/>
          <w:szCs w:val="28"/>
          <w:u w:val="single"/>
        </w:rPr>
        <w:t>enstertüren für barrierefreies</w:t>
      </w:r>
      <w:r w:rsidRPr="001F1C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F1C94" w:rsidRPr="001F1C94">
        <w:rPr>
          <w:rFonts w:ascii="Arial" w:hAnsi="Arial" w:cs="Arial"/>
          <w:b/>
          <w:sz w:val="28"/>
          <w:szCs w:val="28"/>
          <w:u w:val="single"/>
        </w:rPr>
        <w:t>Bauen</w:t>
      </w:r>
    </w:p>
    <w:p w:rsidR="004649CF" w:rsidRPr="001F1C94" w:rsidRDefault="004649CF" w:rsidP="004649CF">
      <w:pPr>
        <w:rPr>
          <w:rFonts w:ascii="Arial" w:hAnsi="Arial" w:cs="Arial"/>
          <w:b/>
          <w:szCs w:val="24"/>
        </w:rPr>
      </w:pPr>
    </w:p>
    <w:p w:rsidR="004649CF" w:rsidRPr="001F1C94" w:rsidRDefault="004649CF" w:rsidP="004649CF">
      <w:pPr>
        <w:rPr>
          <w:rFonts w:ascii="Arial" w:hAnsi="Arial" w:cs="Arial"/>
          <w:b/>
          <w:szCs w:val="24"/>
        </w:rPr>
      </w:pPr>
      <w:r w:rsidRPr="001F1C94">
        <w:rPr>
          <w:rFonts w:ascii="Arial" w:hAnsi="Arial" w:cs="Arial"/>
          <w:b/>
          <w:szCs w:val="24"/>
        </w:rPr>
        <w:t>Barrierefreie Zugänge erfreuen sich insbesondere bei öffentlichen Gebäuden einer wachsenden Bedeutung. Bei Türen, Fenstertüren und Hebe-Schiebeelementen bieten die WICONA Aluminium-Profilserien speziell angepasste und geprüfte Schwellenlösungen. Dabei überzeugen die Produkte durch hohe Leistungsmerkmale bei Wärmedä</w:t>
      </w:r>
      <w:r w:rsidRPr="001F1C94">
        <w:rPr>
          <w:rFonts w:ascii="Arial" w:hAnsi="Arial" w:cs="Arial"/>
          <w:b/>
          <w:szCs w:val="24"/>
        </w:rPr>
        <w:t>m</w:t>
      </w:r>
      <w:r w:rsidRPr="001F1C94">
        <w:rPr>
          <w:rFonts w:ascii="Arial" w:hAnsi="Arial" w:cs="Arial"/>
          <w:b/>
          <w:szCs w:val="24"/>
        </w:rPr>
        <w:t xml:space="preserve">mung und Dichtigkeitswerten sowie durch flexible Ausführungen. </w:t>
      </w:r>
    </w:p>
    <w:p w:rsidR="004649CF" w:rsidRPr="001F1C94" w:rsidRDefault="004649CF" w:rsidP="004649CF">
      <w:pPr>
        <w:rPr>
          <w:rFonts w:ascii="Arial" w:hAnsi="Arial" w:cs="Arial"/>
          <w:szCs w:val="24"/>
        </w:rPr>
      </w:pPr>
    </w:p>
    <w:p w:rsidR="001F1C94" w:rsidRDefault="004649CF" w:rsidP="004649CF">
      <w:pPr>
        <w:rPr>
          <w:rFonts w:ascii="Arial" w:hAnsi="Arial" w:cs="Arial"/>
          <w:szCs w:val="24"/>
        </w:rPr>
      </w:pPr>
      <w:r w:rsidRPr="001F1C94">
        <w:rPr>
          <w:rFonts w:ascii="Arial" w:hAnsi="Arial" w:cs="Arial"/>
          <w:szCs w:val="24"/>
        </w:rPr>
        <w:t xml:space="preserve">Mit der </w:t>
      </w:r>
      <w:r w:rsidR="001F1C94" w:rsidRPr="001F1C94">
        <w:rPr>
          <w:rFonts w:ascii="Arial" w:hAnsi="Arial" w:cs="Arial"/>
          <w:szCs w:val="24"/>
        </w:rPr>
        <w:t>neuen</w:t>
      </w:r>
      <w:r w:rsidRPr="001F1C94">
        <w:rPr>
          <w:rFonts w:ascii="Arial" w:hAnsi="Arial" w:cs="Arial"/>
          <w:szCs w:val="24"/>
        </w:rPr>
        <w:t xml:space="preserve"> Variante der WICLINE evo Fensterserien ist di</w:t>
      </w:r>
      <w:r w:rsidR="001F1C94">
        <w:rPr>
          <w:rFonts w:ascii="Arial" w:hAnsi="Arial" w:cs="Arial"/>
          <w:szCs w:val="24"/>
        </w:rPr>
        <w:t>e barrierefreie Schwelle für zwei</w:t>
      </w:r>
      <w:r w:rsidRPr="001F1C94">
        <w:rPr>
          <w:rFonts w:ascii="Arial" w:hAnsi="Arial" w:cs="Arial"/>
          <w:szCs w:val="24"/>
        </w:rPr>
        <w:t xml:space="preserve">flügelige Stulp-Varianten einwärts und auswärts öffnend möglich. Durch maximale Flügelmaße bis zu 1.400 mm </w:t>
      </w:r>
      <w:r w:rsidR="001F1C94" w:rsidRPr="001F1C94">
        <w:rPr>
          <w:rFonts w:ascii="Arial" w:hAnsi="Arial" w:cs="Arial"/>
          <w:szCs w:val="24"/>
        </w:rPr>
        <w:t>Breite und</w:t>
      </w:r>
      <w:r w:rsidRPr="001F1C94">
        <w:rPr>
          <w:rFonts w:ascii="Arial" w:hAnsi="Arial" w:cs="Arial"/>
          <w:szCs w:val="24"/>
        </w:rPr>
        <w:t xml:space="preserve"> 2.500 mm </w:t>
      </w:r>
      <w:r w:rsidR="001F1C94" w:rsidRPr="001F1C94">
        <w:rPr>
          <w:rFonts w:ascii="Arial" w:hAnsi="Arial" w:cs="Arial"/>
          <w:szCs w:val="24"/>
        </w:rPr>
        <w:t xml:space="preserve">Höhe </w:t>
      </w:r>
      <w:r w:rsidRPr="001F1C94">
        <w:rPr>
          <w:rFonts w:ascii="Arial" w:hAnsi="Arial" w:cs="Arial"/>
          <w:szCs w:val="24"/>
        </w:rPr>
        <w:t>ergeben sich neue Dimensionen</w:t>
      </w:r>
      <w:r w:rsidR="001F1C94">
        <w:rPr>
          <w:rFonts w:ascii="Arial" w:hAnsi="Arial" w:cs="Arial"/>
          <w:szCs w:val="24"/>
        </w:rPr>
        <w:t xml:space="preserve"> in der Anwendung</w:t>
      </w:r>
      <w:r w:rsidRPr="001F1C94">
        <w:rPr>
          <w:rFonts w:ascii="Arial" w:hAnsi="Arial" w:cs="Arial"/>
          <w:szCs w:val="24"/>
        </w:rPr>
        <w:t>: D</w:t>
      </w:r>
      <w:r w:rsidR="001F1C94" w:rsidRPr="001F1C94">
        <w:rPr>
          <w:rFonts w:ascii="Arial" w:hAnsi="Arial" w:cs="Arial"/>
          <w:szCs w:val="24"/>
        </w:rPr>
        <w:t xml:space="preserve">urchgangsbreiten bis zu 2,80 m </w:t>
      </w:r>
      <w:r w:rsidRPr="001F1C94">
        <w:rPr>
          <w:rFonts w:ascii="Arial" w:hAnsi="Arial" w:cs="Arial"/>
          <w:szCs w:val="24"/>
        </w:rPr>
        <w:t xml:space="preserve">sind ideal für Menschen mit Behinderungen oder Rollstühlen. </w:t>
      </w:r>
    </w:p>
    <w:p w:rsidR="009209B8" w:rsidRDefault="009209B8" w:rsidP="004649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barrierefreie Version gewährleistet</w:t>
      </w:r>
      <w:r w:rsidRPr="009209B8">
        <w:rPr>
          <w:rFonts w:ascii="Arial" w:hAnsi="Arial" w:cs="Arial"/>
          <w:szCs w:val="24"/>
        </w:rPr>
        <w:t xml:space="preserve"> durch </w:t>
      </w:r>
      <w:r>
        <w:rPr>
          <w:rFonts w:ascii="Arial" w:hAnsi="Arial" w:cs="Arial"/>
          <w:szCs w:val="24"/>
        </w:rPr>
        <w:t xml:space="preserve">die </w:t>
      </w:r>
      <w:r w:rsidRPr="009209B8">
        <w:rPr>
          <w:rFonts w:ascii="Arial" w:hAnsi="Arial" w:cs="Arial"/>
          <w:szCs w:val="24"/>
        </w:rPr>
        <w:t>wärmeg</w:t>
      </w:r>
      <w:r w:rsidRPr="009209B8">
        <w:rPr>
          <w:rFonts w:ascii="Arial" w:hAnsi="Arial" w:cs="Arial"/>
          <w:szCs w:val="24"/>
        </w:rPr>
        <w:t>e</w:t>
      </w:r>
      <w:r w:rsidRPr="009209B8">
        <w:rPr>
          <w:rFonts w:ascii="Arial" w:hAnsi="Arial" w:cs="Arial"/>
          <w:szCs w:val="24"/>
        </w:rPr>
        <w:t>dämmte Schwelle und umlaufende Mitteldichtung</w:t>
      </w:r>
      <w:r>
        <w:rPr>
          <w:rFonts w:ascii="Arial" w:hAnsi="Arial" w:cs="Arial"/>
          <w:szCs w:val="24"/>
        </w:rPr>
        <w:t xml:space="preserve"> auch eine hohe Energieeffizienz.</w:t>
      </w:r>
    </w:p>
    <w:p w:rsidR="009209B8" w:rsidRPr="001F1C94" w:rsidRDefault="009209B8" w:rsidP="004649CF">
      <w:pPr>
        <w:rPr>
          <w:rFonts w:ascii="Arial" w:hAnsi="Arial" w:cs="Arial"/>
          <w:szCs w:val="24"/>
        </w:rPr>
      </w:pPr>
    </w:p>
    <w:p w:rsidR="007A2F8E" w:rsidRDefault="004649CF" w:rsidP="003E3CE5">
      <w:pPr>
        <w:rPr>
          <w:rFonts w:ascii="Arial" w:hAnsi="Arial" w:cs="Arial"/>
          <w:szCs w:val="24"/>
        </w:rPr>
      </w:pPr>
      <w:r w:rsidRPr="001F1C94">
        <w:rPr>
          <w:rFonts w:ascii="Arial" w:hAnsi="Arial" w:cs="Arial"/>
          <w:szCs w:val="24"/>
        </w:rPr>
        <w:t>Um die Leistungsfähigkeit der Konstruktion auch mit barrier</w:t>
      </w:r>
      <w:r w:rsidRPr="001F1C94">
        <w:rPr>
          <w:rFonts w:ascii="Arial" w:hAnsi="Arial" w:cs="Arial"/>
          <w:szCs w:val="24"/>
        </w:rPr>
        <w:t>e</w:t>
      </w:r>
      <w:r w:rsidRPr="001F1C94">
        <w:rPr>
          <w:rFonts w:ascii="Arial" w:hAnsi="Arial" w:cs="Arial"/>
          <w:szCs w:val="24"/>
        </w:rPr>
        <w:t>freier Schwelle zu dokumentieren wurde diese Variante speziell geprüft. Die erzielten Werte bei Luftdurchlässigkeit (Klasse 4), bei Schlagregendichtheit (E900 einwärts öffnend, 7A auswärts öffnend) und Windwiderstand bis Klasse C5/B5 selbst bei den genannten Größen sprechen für die hohe Qualität de</w:t>
      </w:r>
      <w:r w:rsidR="001F1C94">
        <w:rPr>
          <w:rFonts w:ascii="Arial" w:hAnsi="Arial" w:cs="Arial"/>
          <w:szCs w:val="24"/>
        </w:rPr>
        <w:t>r WICLINE evo Systemgeneration.</w:t>
      </w:r>
    </w:p>
    <w:p w:rsidR="009209B8" w:rsidRDefault="009209B8" w:rsidP="003E3CE5">
      <w:pPr>
        <w:rPr>
          <w:rFonts w:ascii="Arial" w:hAnsi="Arial" w:cs="Arial"/>
          <w:szCs w:val="24"/>
        </w:rPr>
      </w:pPr>
    </w:p>
    <w:p w:rsidR="009209B8" w:rsidRDefault="00D54021" w:rsidP="009209B8">
      <w:pPr>
        <w:rPr>
          <w:rFonts w:ascii="Arial" w:hAnsi="Arial" w:cs="Arial"/>
          <w:szCs w:val="24"/>
        </w:rPr>
      </w:pPr>
      <w:r w:rsidRPr="009209B8">
        <w:rPr>
          <w:rFonts w:ascii="Arial" w:hAnsi="Arial" w:cs="Arial"/>
          <w:szCs w:val="24"/>
        </w:rPr>
        <w:t xml:space="preserve">Fertigung und Montage </w:t>
      </w:r>
      <w:r>
        <w:rPr>
          <w:rFonts w:ascii="Arial" w:hAnsi="Arial" w:cs="Arial"/>
          <w:szCs w:val="24"/>
        </w:rPr>
        <w:t xml:space="preserve">laufen im Prinzip </w:t>
      </w:r>
      <w:r w:rsidRPr="009209B8">
        <w:rPr>
          <w:rFonts w:ascii="Arial" w:hAnsi="Arial" w:cs="Arial"/>
          <w:szCs w:val="24"/>
        </w:rPr>
        <w:t xml:space="preserve">wie bei </w:t>
      </w:r>
      <w:r>
        <w:rPr>
          <w:rFonts w:ascii="Arial" w:hAnsi="Arial" w:cs="Arial"/>
          <w:szCs w:val="24"/>
        </w:rPr>
        <w:t>den normalen</w:t>
      </w:r>
      <w:r w:rsidRPr="009209B8">
        <w:rPr>
          <w:rFonts w:ascii="Arial" w:hAnsi="Arial" w:cs="Arial"/>
          <w:szCs w:val="24"/>
        </w:rPr>
        <w:t xml:space="preserve"> Fenster</w:t>
      </w:r>
      <w:r>
        <w:rPr>
          <w:rFonts w:ascii="Arial" w:hAnsi="Arial" w:cs="Arial"/>
          <w:szCs w:val="24"/>
        </w:rPr>
        <w:t>n der WICLINE evo Serie. Die v</w:t>
      </w:r>
      <w:r w:rsidR="009209B8" w:rsidRPr="009209B8">
        <w:rPr>
          <w:rFonts w:ascii="Arial" w:hAnsi="Arial" w:cs="Arial"/>
          <w:szCs w:val="24"/>
        </w:rPr>
        <w:t>erarbeitungsfreundliche Schwellenan</w:t>
      </w:r>
      <w:r>
        <w:rPr>
          <w:rFonts w:ascii="Arial" w:hAnsi="Arial" w:cs="Arial"/>
          <w:szCs w:val="24"/>
        </w:rPr>
        <w:t>bindung durch Formteile ermöglicht dem Metallbauer</w:t>
      </w:r>
      <w:r w:rsidR="009209B8" w:rsidRPr="009209B8">
        <w:rPr>
          <w:rFonts w:ascii="Arial" w:hAnsi="Arial" w:cs="Arial"/>
          <w:szCs w:val="24"/>
        </w:rPr>
        <w:t xml:space="preserve"> einfache 90° Zuschnitte der Schwellenprofile</w:t>
      </w:r>
      <w:r>
        <w:rPr>
          <w:rFonts w:ascii="Arial" w:hAnsi="Arial" w:cs="Arial"/>
          <w:szCs w:val="24"/>
        </w:rPr>
        <w:t>. D</w:t>
      </w:r>
      <w:r w:rsidR="009209B8" w:rsidRPr="009209B8">
        <w:rPr>
          <w:rFonts w:ascii="Arial" w:hAnsi="Arial" w:cs="Arial"/>
          <w:szCs w:val="24"/>
        </w:rPr>
        <w:t>irektpositionierbare Beschläge</w:t>
      </w:r>
      <w:r>
        <w:rPr>
          <w:rFonts w:ascii="Arial" w:hAnsi="Arial" w:cs="Arial"/>
          <w:szCs w:val="24"/>
        </w:rPr>
        <w:t xml:space="preserve"> beschleunigen auch bei dieser Variante den Arbeitsfortschritt.</w:t>
      </w:r>
    </w:p>
    <w:p w:rsidR="004B1A3E" w:rsidRDefault="004B1A3E" w:rsidP="009209B8">
      <w:pPr>
        <w:rPr>
          <w:rFonts w:ascii="Arial" w:hAnsi="Arial" w:cs="Arial"/>
          <w:szCs w:val="24"/>
        </w:rPr>
      </w:pPr>
    </w:p>
    <w:p w:rsidR="004B1A3E" w:rsidRPr="00D907B8" w:rsidRDefault="004B1A3E" w:rsidP="004B1A3E">
      <w:pPr>
        <w:rPr>
          <w:rFonts w:ascii="Arial" w:hAnsi="Arial" w:cs="Arial"/>
          <w:szCs w:val="24"/>
        </w:rPr>
      </w:pPr>
    </w:p>
    <w:p w:rsidR="004B1A3E" w:rsidRPr="00D907B8" w:rsidRDefault="004B1A3E" w:rsidP="004B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Arial" w:hAnsi="Arial"/>
          <w:color w:val="FF0000"/>
          <w:szCs w:val="24"/>
        </w:rPr>
      </w:pPr>
      <w:r w:rsidRPr="00D907B8">
        <w:rPr>
          <w:rFonts w:ascii="Arial" w:hAnsi="Arial"/>
          <w:color w:val="FF0000"/>
          <w:szCs w:val="24"/>
        </w:rPr>
        <w:t xml:space="preserve">Download des Textes und Bilder in Druckqualität unter: </w:t>
      </w:r>
    </w:p>
    <w:p w:rsidR="004B1A3E" w:rsidRPr="00D907B8" w:rsidRDefault="004B1A3E" w:rsidP="004B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color w:val="000000"/>
          <w:szCs w:val="24"/>
        </w:rPr>
      </w:pPr>
      <w:r w:rsidRPr="00D907B8">
        <w:rPr>
          <w:rFonts w:ascii="Arial" w:hAnsi="Arial" w:cs="Arial"/>
          <w:bCs/>
          <w:iCs/>
          <w:color w:val="FF0000"/>
          <w:szCs w:val="24"/>
        </w:rPr>
        <w:t>www.wicona.de/de/Uber-Wicona/Fachpresse</w:t>
      </w:r>
    </w:p>
    <w:p w:rsidR="004B1A3E" w:rsidRDefault="004B1A3E" w:rsidP="004B1A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r w:rsidR="002E7760">
        <w:rPr>
          <w:rFonts w:ascii="Arial" w:hAnsi="Arial" w:cs="Aria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323.25pt">
            <v:imagedata r:id="rId8" o:title="Bau2013_16_low"/>
          </v:shape>
        </w:pict>
      </w:r>
      <w:bookmarkEnd w:id="0"/>
    </w:p>
    <w:p w:rsidR="004B1A3E" w:rsidRDefault="004B1A3E" w:rsidP="004B1A3E">
      <w:pPr>
        <w:rPr>
          <w:rFonts w:ascii="Arial" w:hAnsi="Arial" w:cs="Arial"/>
        </w:rPr>
      </w:pPr>
    </w:p>
    <w:p w:rsidR="004B1A3E" w:rsidRDefault="004B1A3E" w:rsidP="004B1A3E">
      <w:pPr>
        <w:rPr>
          <w:rFonts w:ascii="Arial" w:hAnsi="Arial" w:cs="Arial"/>
        </w:rPr>
      </w:pPr>
    </w:p>
    <w:p w:rsidR="004B1A3E" w:rsidRPr="001F1C94" w:rsidRDefault="002E7760" w:rsidP="004B1A3E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pict>
          <v:shape id="_x0000_i1026" type="#_x0000_t75" style="width:191.25pt;height:191.25pt">
            <v:imagedata r:id="rId9" o:title="04_BarierrefreieSchwelle_745858_v1_low"/>
          </v:shape>
        </w:pict>
      </w:r>
    </w:p>
    <w:sectPr w:rsidR="004B1A3E" w:rsidRPr="001F1C94" w:rsidSect="00845D61">
      <w:headerReference w:type="default" r:id="rId10"/>
      <w:footerReference w:type="even" r:id="rId11"/>
      <w:footerReference w:type="default" r:id="rId12"/>
      <w:pgSz w:w="11906" w:h="16838" w:code="9"/>
      <w:pgMar w:top="2552" w:right="3544" w:bottom="1843" w:left="1559" w:header="709" w:footer="5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CF" w:rsidRDefault="008E15CF">
      <w:r>
        <w:separator/>
      </w:r>
    </w:p>
  </w:endnote>
  <w:endnote w:type="continuationSeparator" w:id="0">
    <w:p w:rsidR="008E15CF" w:rsidRDefault="008E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8E" w:rsidRDefault="007A2F8E" w:rsidP="00175DBF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A2F8E" w:rsidRDefault="007A2F8E" w:rsidP="008C60BC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8E" w:rsidRPr="00423D72" w:rsidRDefault="007A2F8E" w:rsidP="00845D61">
    <w:pPr>
      <w:pStyle w:val="Fuzeile"/>
      <w:rPr>
        <w:rFonts w:ascii="Arial" w:hAnsi="Arial" w:cs="Arial"/>
        <w:color w:val="808080"/>
        <w:sz w:val="12"/>
        <w:szCs w:val="12"/>
      </w:rPr>
    </w:pPr>
  </w:p>
  <w:p w:rsidR="007A2F8E" w:rsidRDefault="002E7760" w:rsidP="00845D61">
    <w:pPr>
      <w:pStyle w:val="Fuzeile"/>
      <w:rPr>
        <w:rFonts w:ascii="Arial" w:hAnsi="Arial" w:cs="Arial"/>
        <w:color w:val="80808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03.1pt;margin-top:3.85pt;width:36pt;height:35.2pt;z-index:251657728">
          <v:imagedata r:id="rId1" o:title=""/>
        </v:shape>
      </w:pict>
    </w:r>
  </w:p>
  <w:p w:rsidR="007A2F8E" w:rsidRDefault="007A2F8E" w:rsidP="00845D61">
    <w:pPr>
      <w:pStyle w:val="Fuzeile"/>
      <w:rPr>
        <w:rFonts w:ascii="Arial" w:hAnsi="Arial" w:cs="Arial"/>
        <w:color w:val="808080"/>
        <w:sz w:val="18"/>
        <w:szCs w:val="18"/>
      </w:rPr>
    </w:pPr>
  </w:p>
  <w:p w:rsidR="007A2F8E" w:rsidRPr="005A0D2B" w:rsidRDefault="007A2F8E" w:rsidP="00845D61">
    <w:pPr>
      <w:pStyle w:val="Fuzeile"/>
      <w:tabs>
        <w:tab w:val="clear" w:pos="4536"/>
        <w:tab w:val="center" w:pos="4111"/>
      </w:tabs>
      <w:rPr>
        <w:rFonts w:ascii="Arial" w:hAnsi="Arial" w:cs="Arial"/>
        <w:color w:val="808080"/>
        <w:sz w:val="16"/>
        <w:szCs w:val="16"/>
      </w:rPr>
    </w:pPr>
    <w:r w:rsidRPr="005A0D2B">
      <w:rPr>
        <w:rFonts w:ascii="Arial" w:hAnsi="Arial" w:cs="Arial"/>
        <w:color w:val="808080"/>
        <w:sz w:val="16"/>
        <w:szCs w:val="16"/>
      </w:rPr>
      <w:t>WICONA ist eine Marke von Hydro</w:t>
    </w:r>
    <w:r w:rsidRPr="005A0D2B">
      <w:rPr>
        <w:rFonts w:ascii="Arial" w:hAnsi="Arial" w:cs="Arial"/>
        <w:color w:val="808080"/>
        <w:sz w:val="16"/>
        <w:szCs w:val="16"/>
      </w:rPr>
      <w:tab/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begin"/>
    </w:r>
    <w:r w:rsidRPr="005A0D2B">
      <w:rPr>
        <w:rStyle w:val="Seitenzahl"/>
        <w:rFonts w:ascii="Arial" w:hAnsi="Arial" w:cs="Arial"/>
        <w:color w:val="808080"/>
        <w:sz w:val="16"/>
        <w:szCs w:val="16"/>
      </w:rPr>
      <w:instrText xml:space="preserve"> PAGE </w:instrText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separate"/>
    </w:r>
    <w:r w:rsidR="002E7760">
      <w:rPr>
        <w:rStyle w:val="Seitenzahl"/>
        <w:rFonts w:ascii="Arial" w:hAnsi="Arial" w:cs="Arial"/>
        <w:noProof/>
        <w:color w:val="808080"/>
        <w:sz w:val="16"/>
        <w:szCs w:val="16"/>
      </w:rPr>
      <w:t>2</w:t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end"/>
    </w:r>
    <w:r w:rsidRPr="005A0D2B">
      <w:rPr>
        <w:rStyle w:val="Seitenzahl"/>
        <w:rFonts w:ascii="Arial" w:hAnsi="Arial" w:cs="Arial"/>
        <w:color w:val="808080"/>
        <w:sz w:val="16"/>
        <w:szCs w:val="16"/>
      </w:rPr>
      <w:t xml:space="preserve"> / </w:t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begin"/>
    </w:r>
    <w:r w:rsidRPr="005A0D2B">
      <w:rPr>
        <w:rStyle w:val="Seitenzahl"/>
        <w:rFonts w:ascii="Arial" w:hAnsi="Arial" w:cs="Arial"/>
        <w:color w:val="808080"/>
        <w:sz w:val="16"/>
        <w:szCs w:val="16"/>
      </w:rPr>
      <w:instrText xml:space="preserve"> NUMPAGES </w:instrText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separate"/>
    </w:r>
    <w:r w:rsidR="002E7760">
      <w:rPr>
        <w:rStyle w:val="Seitenzahl"/>
        <w:rFonts w:ascii="Arial" w:hAnsi="Arial" w:cs="Arial"/>
        <w:noProof/>
        <w:color w:val="808080"/>
        <w:sz w:val="16"/>
        <w:szCs w:val="16"/>
      </w:rPr>
      <w:t>2</w:t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CF" w:rsidRDefault="008E15CF">
      <w:r>
        <w:separator/>
      </w:r>
    </w:p>
  </w:footnote>
  <w:footnote w:type="continuationSeparator" w:id="0">
    <w:p w:rsidR="008E15CF" w:rsidRDefault="008E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8E" w:rsidRDefault="002E7760" w:rsidP="00250FD3">
    <w:pPr>
      <w:widowControl w:val="0"/>
      <w:autoSpaceDE w:val="0"/>
      <w:autoSpaceDN w:val="0"/>
      <w:adjustRightInd w:val="0"/>
      <w:spacing w:line="280" w:lineRule="atLeast"/>
      <w:rPr>
        <w:rFonts w:ascii="Arial" w:hAnsi="Arial" w:cs="Arial"/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5.95pt;margin-top:-19.85pt;width:595pt;height:56pt;z-index:-251657728;mso-wrap-edited:f">
          <v:imagedata r:id="rId1" o:title=""/>
        </v:shape>
      </w:pict>
    </w:r>
  </w:p>
  <w:p w:rsidR="007A2F8E" w:rsidRDefault="007A2F8E" w:rsidP="00250FD3">
    <w:pPr>
      <w:widowControl w:val="0"/>
      <w:autoSpaceDE w:val="0"/>
      <w:autoSpaceDN w:val="0"/>
      <w:adjustRightInd w:val="0"/>
      <w:spacing w:line="280" w:lineRule="atLeast"/>
      <w:rPr>
        <w:rFonts w:ascii="Arial" w:hAnsi="Arial" w:cs="Arial"/>
        <w:b/>
        <w:bCs/>
        <w:sz w:val="28"/>
        <w:szCs w:val="28"/>
      </w:rPr>
    </w:pPr>
  </w:p>
  <w:p w:rsidR="007A2F8E" w:rsidRDefault="007A2F8E" w:rsidP="00250FD3">
    <w:pPr>
      <w:widowControl w:val="0"/>
      <w:autoSpaceDE w:val="0"/>
      <w:autoSpaceDN w:val="0"/>
      <w:adjustRightInd w:val="0"/>
      <w:spacing w:line="280" w:lineRule="atLeast"/>
      <w:rPr>
        <w:rFonts w:ascii="Arial" w:hAnsi="Arial" w:cs="Arial"/>
        <w:b/>
        <w:bCs/>
        <w:sz w:val="28"/>
        <w:szCs w:val="28"/>
      </w:rPr>
    </w:pPr>
  </w:p>
  <w:p w:rsidR="007A2F8E" w:rsidRDefault="002E7760" w:rsidP="00AF2800">
    <w:pPr>
      <w:widowControl w:val="0"/>
      <w:autoSpaceDE w:val="0"/>
      <w:autoSpaceDN w:val="0"/>
      <w:adjustRightInd w:val="0"/>
      <w:spacing w:line="280" w:lineRule="atLeast"/>
      <w:rPr>
        <w:rFonts w:ascii="Arial" w:hAnsi="Arial" w:cs="Arial"/>
        <w:b/>
        <w:bCs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4.7pt;margin-top:1.45pt;width:161.65pt;height:320pt;z-index:251656704;mso-wrap-edited:f" stroked="f">
          <v:textbox style="mso-next-textbox:#_x0000_s2050" inset="0,0,0,0">
            <w:txbxContent>
              <w:p w:rsidR="007A2F8E" w:rsidRPr="00EF770A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outlineLvl w:val="0"/>
                  <w:rPr>
                    <w:rFonts w:ascii="Arial" w:hAnsi="Arial"/>
                    <w:b/>
                    <w:sz w:val="18"/>
                    <w:szCs w:val="18"/>
                    <w:lang w:val="nb-NO"/>
                  </w:rPr>
                </w:pPr>
                <w:r w:rsidRPr="00EF770A">
                  <w:rPr>
                    <w:rFonts w:ascii="Arial" w:hAnsi="Arial"/>
                    <w:b/>
                    <w:sz w:val="18"/>
                    <w:szCs w:val="18"/>
                    <w:lang w:val="nb-NO"/>
                  </w:rPr>
                  <w:t>Hydro Building Systems GmbH</w:t>
                </w:r>
              </w:p>
              <w:p w:rsidR="007A2F8E" w:rsidRPr="00EF770A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  <w:lang w:val="nb-NO"/>
                  </w:rPr>
                </w:pPr>
                <w:r w:rsidRPr="00EF770A">
                  <w:rPr>
                    <w:rFonts w:ascii="Arial" w:hAnsi="Arial"/>
                    <w:sz w:val="18"/>
                    <w:szCs w:val="18"/>
                    <w:lang w:val="nb-NO"/>
                  </w:rPr>
                  <w:t>Söflinger Strasse 70</w:t>
                </w:r>
              </w:p>
              <w:p w:rsidR="007A2F8E" w:rsidRPr="004B1A3E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</w:rPr>
                </w:pPr>
                <w:r w:rsidRPr="004B1A3E">
                  <w:rPr>
                    <w:rFonts w:ascii="Arial" w:hAnsi="Arial"/>
                    <w:sz w:val="18"/>
                    <w:szCs w:val="18"/>
                  </w:rPr>
                  <w:t>D-89077 Ulm/Donau</w:t>
                </w:r>
              </w:p>
              <w:p w:rsidR="007A2F8E" w:rsidRPr="004B1A3E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6"/>
                    <w:szCs w:val="6"/>
                  </w:rPr>
                </w:pPr>
              </w:p>
              <w:p w:rsidR="007A2F8E" w:rsidRPr="004B1A3E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</w:rPr>
                </w:pPr>
                <w:r w:rsidRPr="004B1A3E">
                  <w:rPr>
                    <w:rFonts w:ascii="Arial" w:hAnsi="Arial"/>
                    <w:sz w:val="18"/>
                    <w:szCs w:val="18"/>
                  </w:rPr>
                  <w:t>Tel.:</w:t>
                </w:r>
                <w:r w:rsidRPr="004B1A3E">
                  <w:rPr>
                    <w:rFonts w:ascii="Arial" w:hAnsi="Arial"/>
                    <w:sz w:val="18"/>
                    <w:szCs w:val="18"/>
                  </w:rPr>
                  <w:tab/>
                  <w:t>+49 (0) 731 39 84-0</w:t>
                </w:r>
              </w:p>
              <w:p w:rsidR="007A2F8E" w:rsidRPr="004B1A3E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</w:rPr>
                </w:pPr>
                <w:r w:rsidRPr="004B1A3E">
                  <w:rPr>
                    <w:rFonts w:ascii="Arial" w:hAnsi="Arial"/>
                    <w:sz w:val="18"/>
                    <w:szCs w:val="18"/>
                  </w:rPr>
                  <w:t>Fax:</w:t>
                </w:r>
                <w:r w:rsidRPr="004B1A3E">
                  <w:rPr>
                    <w:rFonts w:ascii="Arial" w:hAnsi="Arial"/>
                    <w:sz w:val="18"/>
                    <w:szCs w:val="18"/>
                  </w:rPr>
                  <w:tab/>
                  <w:t>+49 (0) 731 39 84-2 41</w:t>
                </w:r>
              </w:p>
              <w:p w:rsidR="007A2F8E" w:rsidRPr="004B1A3E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</w:rPr>
                </w:pPr>
                <w:r w:rsidRPr="004B1A3E">
                  <w:rPr>
                    <w:rFonts w:ascii="Arial" w:hAnsi="Arial"/>
                    <w:sz w:val="18"/>
                    <w:szCs w:val="18"/>
                  </w:rPr>
                  <w:t>E-mail</w:t>
                </w:r>
                <w:r w:rsidRPr="004B1A3E">
                  <w:rPr>
                    <w:rFonts w:ascii="Arial" w:hAnsi="Arial"/>
                    <w:sz w:val="18"/>
                    <w:szCs w:val="18"/>
                  </w:rPr>
                  <w:tab/>
                </w:r>
                <w:hyperlink r:id="rId2" w:history="1">
                  <w:r w:rsidRPr="004B1A3E">
                    <w:rPr>
                      <w:rStyle w:val="Hyperlink"/>
                      <w:rFonts w:ascii="Arial" w:hAnsi="Arial"/>
                      <w:color w:val="000000"/>
                      <w:sz w:val="18"/>
                      <w:szCs w:val="18"/>
                      <w:u w:val="none"/>
                    </w:rPr>
                    <w:t>info@hydro.com</w:t>
                  </w:r>
                </w:hyperlink>
              </w:p>
              <w:p w:rsidR="007A2F8E" w:rsidRPr="004B1A3E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</w:rPr>
                </w:pPr>
                <w:r w:rsidRPr="004B1A3E">
                  <w:rPr>
                    <w:rFonts w:ascii="Arial" w:hAnsi="Arial"/>
                    <w:sz w:val="18"/>
                    <w:szCs w:val="18"/>
                  </w:rPr>
                  <w:t>www.wicona.de</w:t>
                </w:r>
              </w:p>
              <w:p w:rsidR="007A2F8E" w:rsidRPr="004B1A3E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</w:rPr>
                </w:pPr>
              </w:p>
              <w:p w:rsidR="007A2F8E" w:rsidRPr="00883D59" w:rsidRDefault="007A2F8E" w:rsidP="00AF2800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t>Kontakta</w:t>
                </w:r>
                <w:r w:rsidRPr="00883D59">
                  <w:rPr>
                    <w:rFonts w:ascii="Arial" w:hAnsi="Arial"/>
                    <w:sz w:val="18"/>
                    <w:szCs w:val="18"/>
                  </w:rPr>
                  <w:t>dresse:</w:t>
                </w:r>
              </w:p>
              <w:p w:rsidR="007A2F8E" w:rsidRPr="00883D59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</w:rPr>
                </w:pPr>
                <w:r w:rsidRPr="00883D59">
                  <w:rPr>
                    <w:rFonts w:ascii="Arial" w:hAnsi="Arial"/>
                    <w:sz w:val="18"/>
                    <w:szCs w:val="18"/>
                  </w:rPr>
                  <w:t>Markus Hofstetter:</w:t>
                </w:r>
              </w:p>
              <w:p w:rsidR="007A2F8E" w:rsidRPr="00883D59" w:rsidRDefault="007A2F8E" w:rsidP="00AF2800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</w:rPr>
                </w:pPr>
                <w:r w:rsidRPr="00883D59">
                  <w:rPr>
                    <w:rFonts w:ascii="Arial" w:hAnsi="Arial"/>
                    <w:sz w:val="18"/>
                    <w:szCs w:val="18"/>
                  </w:rPr>
                  <w:t>Leiter Kommunikation WICONA</w:t>
                </w:r>
              </w:p>
              <w:p w:rsidR="007A2F8E" w:rsidRPr="00883D59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6"/>
                    <w:szCs w:val="6"/>
                  </w:rPr>
                </w:pPr>
              </w:p>
              <w:p w:rsidR="007A2F8E" w:rsidRPr="00014B67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</w:rPr>
                </w:pPr>
                <w:r w:rsidRPr="00014B67">
                  <w:rPr>
                    <w:rFonts w:ascii="Arial" w:hAnsi="Arial"/>
                    <w:sz w:val="18"/>
                    <w:szCs w:val="18"/>
                  </w:rPr>
                  <w:t>Tel.:</w:t>
                </w:r>
                <w:r w:rsidRPr="00014B67">
                  <w:rPr>
                    <w:rFonts w:ascii="Arial" w:hAnsi="Arial"/>
                    <w:sz w:val="18"/>
                    <w:szCs w:val="18"/>
                  </w:rPr>
                  <w:tab/>
                  <w:t>+49 (0) 731 39 84-420</w:t>
                </w:r>
              </w:p>
              <w:p w:rsidR="007A2F8E" w:rsidRPr="00EF770A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  <w:lang w:val="nb-NO"/>
                  </w:rPr>
                </w:pPr>
                <w:r w:rsidRPr="00EF770A">
                  <w:rPr>
                    <w:rFonts w:ascii="Arial" w:hAnsi="Arial"/>
                    <w:sz w:val="18"/>
                    <w:szCs w:val="18"/>
                    <w:lang w:val="nb-NO"/>
                  </w:rPr>
                  <w:t>Fax:</w:t>
                </w:r>
                <w:r w:rsidRPr="00EF770A">
                  <w:rPr>
                    <w:rFonts w:ascii="Arial" w:hAnsi="Arial"/>
                    <w:sz w:val="18"/>
                    <w:szCs w:val="18"/>
                    <w:lang w:val="nb-NO"/>
                  </w:rPr>
                  <w:tab/>
                  <w:t>+49 (0) 731 39 84-222</w:t>
                </w:r>
              </w:p>
              <w:p w:rsidR="007A2F8E" w:rsidRPr="00EF770A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/>
                    <w:sz w:val="18"/>
                    <w:szCs w:val="18"/>
                    <w:lang w:val="nb-NO"/>
                  </w:rPr>
                  <w:t>Mobil</w:t>
                </w:r>
                <w:r w:rsidRPr="00EF770A">
                  <w:rPr>
                    <w:rFonts w:ascii="Arial" w:hAnsi="Arial"/>
                    <w:sz w:val="18"/>
                    <w:szCs w:val="18"/>
                    <w:lang w:val="nb-NO"/>
                  </w:rPr>
                  <w:tab/>
                  <w:t>+49 (0) 151 12 19 59 42</w:t>
                </w:r>
              </w:p>
              <w:p w:rsidR="007A2F8E" w:rsidRPr="00014B67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  <w:lang w:val="nb-NO"/>
                  </w:rPr>
                </w:pPr>
                <w:r w:rsidRPr="00014B67">
                  <w:rPr>
                    <w:rFonts w:ascii="Arial" w:hAnsi="Arial"/>
                    <w:sz w:val="18"/>
                    <w:szCs w:val="18"/>
                    <w:lang w:val="nb-NO"/>
                  </w:rPr>
                  <w:t>E-mail  markus.hofstetter@hydro.com</w:t>
                </w:r>
              </w:p>
              <w:p w:rsidR="007A2F8E" w:rsidRPr="00014B67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  <w:lang w:val="nb-NO"/>
                  </w:rPr>
                </w:pPr>
              </w:p>
              <w:p w:rsidR="007A2F8E" w:rsidRPr="00EF770A" w:rsidRDefault="007A2F8E" w:rsidP="00D031A5">
                <w:pPr>
                  <w:pStyle w:val="berschrift2"/>
                  <w:rPr>
                    <w:b w:val="0"/>
                    <w:szCs w:val="18"/>
                    <w:lang w:val="nb-NO"/>
                  </w:rPr>
                </w:pPr>
                <w:r>
                  <w:rPr>
                    <w:b w:val="0"/>
                    <w:szCs w:val="18"/>
                    <w:lang w:val="nb-NO"/>
                  </w:rPr>
                  <w:t>Redaktion</w:t>
                </w:r>
                <w:r w:rsidRPr="00EF770A">
                  <w:rPr>
                    <w:b w:val="0"/>
                    <w:szCs w:val="18"/>
                    <w:lang w:val="nb-NO"/>
                  </w:rPr>
                  <w:t>:</w:t>
                </w:r>
              </w:p>
              <w:p w:rsidR="007A2F8E" w:rsidRPr="00EF770A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  <w:lang w:val="nb-NO"/>
                  </w:rPr>
                </w:pPr>
                <w:r w:rsidRPr="00EF770A">
                  <w:rPr>
                    <w:rFonts w:ascii="Arial" w:hAnsi="Arial"/>
                    <w:sz w:val="18"/>
                    <w:szCs w:val="18"/>
                    <w:lang w:val="nb-NO"/>
                  </w:rPr>
                  <w:t>Pressebüro Egen-Gödde</w:t>
                </w:r>
              </w:p>
              <w:p w:rsidR="007A2F8E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t>Tauberweg 8</w:t>
                </w:r>
              </w:p>
              <w:p w:rsidR="007A2F8E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t>D-86916 Kaufering</w:t>
                </w:r>
              </w:p>
              <w:p w:rsidR="007A2F8E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6"/>
                    <w:szCs w:val="6"/>
                  </w:rPr>
                </w:pPr>
              </w:p>
              <w:p w:rsidR="007A2F8E" w:rsidRDefault="007A2F8E" w:rsidP="00D031A5">
                <w:pPr>
                  <w:tabs>
                    <w:tab w:val="left" w:pos="709"/>
                    <w:tab w:val="left" w:pos="993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t>Tel.:</w:t>
                </w:r>
                <w:r>
                  <w:rPr>
                    <w:rFonts w:ascii="Arial" w:hAnsi="Arial"/>
                    <w:sz w:val="18"/>
                    <w:szCs w:val="18"/>
                  </w:rPr>
                  <w:tab/>
                  <w:t>08191 - 66961</w:t>
                </w:r>
              </w:p>
              <w:p w:rsidR="007A2F8E" w:rsidRDefault="007A2F8E" w:rsidP="00D031A5">
                <w:pPr>
                  <w:tabs>
                    <w:tab w:val="left" w:pos="709"/>
                    <w:tab w:val="left" w:pos="993"/>
                    <w:tab w:val="left" w:pos="1134"/>
                    <w:tab w:val="left" w:pos="7088"/>
                  </w:tabs>
                  <w:ind w:left="7371" w:hanging="7371"/>
                  <w:jc w:val="both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t>Fax:</w:t>
                </w:r>
                <w:r>
                  <w:rPr>
                    <w:rFonts w:ascii="Arial" w:hAnsi="Arial"/>
                    <w:sz w:val="18"/>
                    <w:szCs w:val="18"/>
                  </w:rPr>
                  <w:tab/>
                  <w:t>08191 - 66962</w:t>
                </w:r>
              </w:p>
              <w:p w:rsidR="007A2F8E" w:rsidRPr="003E0AD0" w:rsidRDefault="007A2F8E" w:rsidP="00D031A5">
                <w:pPr>
                  <w:tabs>
                    <w:tab w:val="left" w:pos="709"/>
                  </w:tabs>
                  <w:jc w:val="both"/>
                  <w:rPr>
                    <w:sz w:val="18"/>
                    <w:szCs w:val="18"/>
                    <w:lang w:val="it-IT"/>
                  </w:rPr>
                </w:pPr>
                <w:r w:rsidRPr="003E0AD0">
                  <w:rPr>
                    <w:rFonts w:ascii="Arial" w:hAnsi="Arial"/>
                    <w:sz w:val="18"/>
                    <w:szCs w:val="18"/>
                    <w:lang w:val="it-IT"/>
                  </w:rPr>
                  <w:t xml:space="preserve">E-mail: </w:t>
                </w:r>
                <w:hyperlink r:id="rId3" w:history="1">
                  <w:r w:rsidRPr="003E0AD0">
                    <w:rPr>
                      <w:rStyle w:val="Hyperlink"/>
                      <w:rFonts w:ascii="Arial" w:hAnsi="Arial"/>
                      <w:color w:val="000000"/>
                      <w:sz w:val="18"/>
                      <w:szCs w:val="18"/>
                      <w:u w:val="none"/>
                      <w:lang w:val="it-IT"/>
                    </w:rPr>
                    <w:t>prleg@t-online.de</w:t>
                  </w:r>
                </w:hyperlink>
                <w:r w:rsidRPr="003E0AD0">
                  <w:rPr>
                    <w:sz w:val="18"/>
                    <w:szCs w:val="18"/>
                    <w:lang w:val="it-IT"/>
                  </w:rPr>
                  <w:t xml:space="preserve"> </w:t>
                </w:r>
              </w:p>
              <w:p w:rsidR="007A2F8E" w:rsidRDefault="002E7760" w:rsidP="00D031A5">
                <w:pPr>
                  <w:tabs>
                    <w:tab w:val="left" w:pos="709"/>
                  </w:tabs>
                  <w:jc w:val="both"/>
                  <w:rPr>
                    <w:rFonts w:ascii="Arial" w:hAnsi="Arial"/>
                    <w:sz w:val="18"/>
                    <w:szCs w:val="18"/>
                    <w:lang w:val="it-IT"/>
                  </w:rPr>
                </w:pPr>
                <w:hyperlink r:id="rId4" w:history="1">
                  <w:r w:rsidR="007A2F8E">
                    <w:rPr>
                      <w:rStyle w:val="Hyperlink"/>
                      <w:rFonts w:ascii="Arial" w:hAnsi="Arial"/>
                      <w:color w:val="000000"/>
                      <w:sz w:val="18"/>
                      <w:szCs w:val="18"/>
                      <w:u w:val="none"/>
                    </w:rPr>
                    <w:t>www.netmark5.de</w:t>
                  </w:r>
                </w:hyperlink>
                <w:r w:rsidR="007A2F8E" w:rsidRPr="008C60BC">
                  <w:rPr>
                    <w:rFonts w:ascii="Arial" w:hAnsi="Arial"/>
                    <w:sz w:val="18"/>
                    <w:szCs w:val="18"/>
                    <w:lang w:val="it-IT"/>
                  </w:rPr>
                  <w:t xml:space="preserve"> </w:t>
                </w:r>
              </w:p>
              <w:p w:rsidR="007A2F8E" w:rsidRDefault="007A2F8E" w:rsidP="00DA0B8A">
                <w:pPr>
                  <w:tabs>
                    <w:tab w:val="left" w:pos="709"/>
                  </w:tabs>
                  <w:rPr>
                    <w:rFonts w:ascii="Arial" w:hAnsi="Arial"/>
                    <w:sz w:val="18"/>
                    <w:szCs w:val="18"/>
                    <w:lang w:val="it-IT"/>
                  </w:rPr>
                </w:pPr>
                <w:r>
                  <w:rPr>
                    <w:rFonts w:ascii="Arial" w:hAnsi="Arial"/>
                    <w:sz w:val="18"/>
                    <w:szCs w:val="18"/>
                    <w:lang w:val="it-IT"/>
                  </w:rPr>
                  <w:t xml:space="preserve"> </w:t>
                </w:r>
              </w:p>
              <w:p w:rsidR="005A0D2B" w:rsidRDefault="005A0D2B" w:rsidP="00DA0B8A">
                <w:pPr>
                  <w:tabs>
                    <w:tab w:val="left" w:pos="709"/>
                  </w:tabs>
                  <w:rPr>
                    <w:rFonts w:ascii="Arial" w:hAnsi="Arial"/>
                    <w:sz w:val="18"/>
                    <w:szCs w:val="18"/>
                    <w:lang w:val="it-IT"/>
                  </w:rPr>
                </w:pPr>
              </w:p>
              <w:p w:rsidR="005A0D2B" w:rsidRPr="008C60BC" w:rsidRDefault="005A0D2B" w:rsidP="00DA0B8A">
                <w:pPr>
                  <w:tabs>
                    <w:tab w:val="left" w:pos="709"/>
                  </w:tabs>
                  <w:rPr>
                    <w:rFonts w:ascii="Arial" w:hAnsi="Arial"/>
                    <w:sz w:val="18"/>
                    <w:szCs w:val="18"/>
                    <w:lang w:val="it-IT"/>
                  </w:rPr>
                </w:pPr>
                <w:r w:rsidRPr="00D907B8">
                  <w:rPr>
                    <w:rFonts w:ascii="Arial" w:hAnsi="Arial"/>
                    <w:sz w:val="18"/>
                    <w:szCs w:val="18"/>
                    <w:lang w:val="it-IT"/>
                  </w:rPr>
                  <w:t>Download weiterer Texte und Bilder unter:</w:t>
                </w:r>
                <w:r>
                  <w:rPr>
                    <w:rFonts w:ascii="Arial" w:hAnsi="Arial"/>
                    <w:sz w:val="18"/>
                    <w:szCs w:val="18"/>
                    <w:lang w:val="it-IT"/>
                  </w:rPr>
                  <w:t xml:space="preserve"> </w:t>
                </w:r>
                <w:hyperlink r:id="rId5" w:history="1">
                  <w:r w:rsidRPr="00D907B8">
                    <w:rPr>
                      <w:rStyle w:val="Hyperlink"/>
                      <w:rFonts w:ascii="Arial" w:hAnsi="Arial"/>
                      <w:bCs/>
                      <w:iCs/>
                      <w:sz w:val="18"/>
                      <w:szCs w:val="18"/>
                    </w:rPr>
                    <w:t>www.wicona.de/de/Uber-Wicona/Fachpresse</w:t>
                  </w:r>
                </w:hyperlink>
              </w:p>
            </w:txbxContent>
          </v:textbox>
        </v:shape>
      </w:pict>
    </w:r>
    <w:r w:rsidR="007A2F8E">
      <w:rPr>
        <w:rFonts w:ascii="Arial" w:hAnsi="Arial" w:cs="Arial"/>
        <w:b/>
        <w:bCs/>
        <w:sz w:val="28"/>
        <w:szCs w:val="28"/>
      </w:rPr>
      <w:t xml:space="preserve">Presseinformation </w:t>
    </w:r>
  </w:p>
  <w:p w:rsidR="007A2F8E" w:rsidRPr="00DE70D8" w:rsidRDefault="00327F4D" w:rsidP="00AF2800">
    <w:pPr>
      <w:widowControl w:val="0"/>
      <w:autoSpaceDE w:val="0"/>
      <w:autoSpaceDN w:val="0"/>
      <w:adjustRightInd w:val="0"/>
      <w:spacing w:line="280" w:lineRule="atLeast"/>
      <w:rPr>
        <w:rFonts w:ascii="Arial" w:hAnsi="Arial" w:cs="Arial"/>
        <w:bCs/>
        <w:szCs w:val="24"/>
      </w:rPr>
    </w:pPr>
    <w:r>
      <w:rPr>
        <w:rFonts w:ascii="Arial" w:hAnsi="Arial" w:cs="Arial"/>
        <w:bCs/>
        <w:szCs w:val="24"/>
      </w:rPr>
      <w:t>22</w:t>
    </w:r>
    <w:r w:rsidR="007A2F8E">
      <w:rPr>
        <w:rFonts w:ascii="Arial" w:hAnsi="Arial" w:cs="Arial"/>
        <w:bCs/>
        <w:szCs w:val="24"/>
      </w:rPr>
      <w:t xml:space="preserve">. </w:t>
    </w:r>
    <w:r w:rsidR="004649CF">
      <w:rPr>
        <w:rFonts w:ascii="Arial" w:hAnsi="Arial" w:cs="Arial"/>
        <w:bCs/>
        <w:szCs w:val="24"/>
      </w:rPr>
      <w:t>Februar</w:t>
    </w:r>
    <w:r w:rsidR="007A2F8E">
      <w:rPr>
        <w:rFonts w:ascii="Arial" w:hAnsi="Arial" w:cs="Arial"/>
        <w:bCs/>
        <w:szCs w:val="24"/>
      </w:rPr>
      <w:t xml:space="preserve"> 2013</w:t>
    </w:r>
  </w:p>
  <w:p w:rsidR="007A2F8E" w:rsidRDefault="007A2F8E" w:rsidP="00FE655D">
    <w:pPr>
      <w:widowControl w:val="0"/>
      <w:autoSpaceDE w:val="0"/>
      <w:autoSpaceDN w:val="0"/>
      <w:adjustRightInd w:val="0"/>
      <w:spacing w:line="28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061"/>
    <w:multiLevelType w:val="multilevel"/>
    <w:tmpl w:val="F326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428AF"/>
    <w:multiLevelType w:val="hybridMultilevel"/>
    <w:tmpl w:val="E746E5F0"/>
    <w:lvl w:ilvl="0" w:tplc="B94E5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D4A64"/>
    <w:multiLevelType w:val="hybridMultilevel"/>
    <w:tmpl w:val="3342DD00"/>
    <w:lvl w:ilvl="0" w:tplc="324E5A22">
      <w:start w:val="1"/>
      <w:numFmt w:val="decimal"/>
      <w:lvlText w:val="%1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331"/>
        </w:tabs>
        <w:ind w:left="3331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4051"/>
        </w:tabs>
        <w:ind w:left="4051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491"/>
        </w:tabs>
        <w:ind w:left="5491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6211"/>
        </w:tabs>
        <w:ind w:left="6211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931"/>
        </w:tabs>
        <w:ind w:left="6931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651"/>
        </w:tabs>
        <w:ind w:left="7651" w:hanging="180"/>
      </w:pPr>
      <w:rPr>
        <w:rFonts w:cs="Times New Roman"/>
      </w:rPr>
    </w:lvl>
  </w:abstractNum>
  <w:abstractNum w:abstractNumId="3">
    <w:nsid w:val="171E036F"/>
    <w:multiLevelType w:val="hybridMultilevel"/>
    <w:tmpl w:val="DF02F158"/>
    <w:lvl w:ilvl="0" w:tplc="4770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C74A9"/>
    <w:multiLevelType w:val="hybridMultilevel"/>
    <w:tmpl w:val="C5DE6E6A"/>
    <w:lvl w:ilvl="0" w:tplc="421C9DB6">
      <w:start w:val="850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11"/>
        </w:tabs>
        <w:ind w:left="26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31"/>
        </w:tabs>
        <w:ind w:left="3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51"/>
        </w:tabs>
        <w:ind w:left="4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71"/>
        </w:tabs>
        <w:ind w:left="47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91"/>
        </w:tabs>
        <w:ind w:left="5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11"/>
        </w:tabs>
        <w:ind w:left="6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31"/>
        </w:tabs>
        <w:ind w:left="69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51"/>
        </w:tabs>
        <w:ind w:left="7651" w:hanging="360"/>
      </w:pPr>
      <w:rPr>
        <w:rFonts w:ascii="Wingdings" w:hAnsi="Wingdings" w:hint="default"/>
      </w:rPr>
    </w:lvl>
  </w:abstractNum>
  <w:abstractNum w:abstractNumId="5">
    <w:nsid w:val="47F66629"/>
    <w:multiLevelType w:val="hybridMultilevel"/>
    <w:tmpl w:val="F326B6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A7132"/>
    <w:multiLevelType w:val="hybridMultilevel"/>
    <w:tmpl w:val="AFAE544C"/>
    <w:lvl w:ilvl="0" w:tplc="D1507C08">
      <w:start w:val="2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611"/>
        </w:tabs>
        <w:ind w:left="26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31"/>
        </w:tabs>
        <w:ind w:left="3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51"/>
        </w:tabs>
        <w:ind w:left="4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71"/>
        </w:tabs>
        <w:ind w:left="47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91"/>
        </w:tabs>
        <w:ind w:left="5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11"/>
        </w:tabs>
        <w:ind w:left="6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31"/>
        </w:tabs>
        <w:ind w:left="69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51"/>
        </w:tabs>
        <w:ind w:left="7651" w:hanging="360"/>
      </w:pPr>
      <w:rPr>
        <w:rFonts w:ascii="Wingdings" w:hAnsi="Wingdings" w:hint="default"/>
      </w:rPr>
    </w:lvl>
  </w:abstractNum>
  <w:abstractNum w:abstractNumId="7">
    <w:nsid w:val="55C352F4"/>
    <w:multiLevelType w:val="hybridMultilevel"/>
    <w:tmpl w:val="58E84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81391"/>
    <w:multiLevelType w:val="hybridMultilevel"/>
    <w:tmpl w:val="BA58504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D081F"/>
    <w:multiLevelType w:val="hybridMultilevel"/>
    <w:tmpl w:val="5936D47E"/>
    <w:lvl w:ilvl="0" w:tplc="C4B85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E5E78"/>
    <w:multiLevelType w:val="multilevel"/>
    <w:tmpl w:val="BA585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010DE"/>
    <w:multiLevelType w:val="multilevel"/>
    <w:tmpl w:val="E746E5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881"/>
    <w:rsid w:val="000045BB"/>
    <w:rsid w:val="00014B67"/>
    <w:rsid w:val="00036D62"/>
    <w:rsid w:val="00060DA7"/>
    <w:rsid w:val="00063901"/>
    <w:rsid w:val="00071504"/>
    <w:rsid w:val="00094EDA"/>
    <w:rsid w:val="000A1A3C"/>
    <w:rsid w:val="000B20D5"/>
    <w:rsid w:val="000C52BF"/>
    <w:rsid w:val="000E73CA"/>
    <w:rsid w:val="00124845"/>
    <w:rsid w:val="00143520"/>
    <w:rsid w:val="001437CC"/>
    <w:rsid w:val="001536C9"/>
    <w:rsid w:val="00157473"/>
    <w:rsid w:val="00157CCC"/>
    <w:rsid w:val="001605CB"/>
    <w:rsid w:val="001701B3"/>
    <w:rsid w:val="00175DBF"/>
    <w:rsid w:val="00192938"/>
    <w:rsid w:val="001E5889"/>
    <w:rsid w:val="001F1C94"/>
    <w:rsid w:val="00230DEE"/>
    <w:rsid w:val="00244871"/>
    <w:rsid w:val="00250FD3"/>
    <w:rsid w:val="00254453"/>
    <w:rsid w:val="0026274C"/>
    <w:rsid w:val="00264E78"/>
    <w:rsid w:val="00276FEB"/>
    <w:rsid w:val="002A7D1E"/>
    <w:rsid w:val="002B79CD"/>
    <w:rsid w:val="002D3DDE"/>
    <w:rsid w:val="002D421A"/>
    <w:rsid w:val="002E1E3E"/>
    <w:rsid w:val="002E7760"/>
    <w:rsid w:val="00326E2B"/>
    <w:rsid w:val="00327F4D"/>
    <w:rsid w:val="003342BD"/>
    <w:rsid w:val="00364BD4"/>
    <w:rsid w:val="003A01E8"/>
    <w:rsid w:val="003B1559"/>
    <w:rsid w:val="003E01D5"/>
    <w:rsid w:val="003E0AD0"/>
    <w:rsid w:val="003E0DF6"/>
    <w:rsid w:val="003E3CE5"/>
    <w:rsid w:val="003F505E"/>
    <w:rsid w:val="00405394"/>
    <w:rsid w:val="00405B5D"/>
    <w:rsid w:val="004209AD"/>
    <w:rsid w:val="00423D72"/>
    <w:rsid w:val="00427067"/>
    <w:rsid w:val="00434E12"/>
    <w:rsid w:val="00446F46"/>
    <w:rsid w:val="004537CD"/>
    <w:rsid w:val="0046018C"/>
    <w:rsid w:val="004649CF"/>
    <w:rsid w:val="004B1A3E"/>
    <w:rsid w:val="004C670F"/>
    <w:rsid w:val="00544A76"/>
    <w:rsid w:val="00554EA0"/>
    <w:rsid w:val="00571F08"/>
    <w:rsid w:val="0058054A"/>
    <w:rsid w:val="00587AD1"/>
    <w:rsid w:val="00592803"/>
    <w:rsid w:val="005975E4"/>
    <w:rsid w:val="005A0D2B"/>
    <w:rsid w:val="005C7BB3"/>
    <w:rsid w:val="005D2B4A"/>
    <w:rsid w:val="0063177F"/>
    <w:rsid w:val="006320D4"/>
    <w:rsid w:val="006331DF"/>
    <w:rsid w:val="006836BD"/>
    <w:rsid w:val="00695A84"/>
    <w:rsid w:val="006A5B77"/>
    <w:rsid w:val="006B10F7"/>
    <w:rsid w:val="006B610D"/>
    <w:rsid w:val="006C40F3"/>
    <w:rsid w:val="006E062D"/>
    <w:rsid w:val="00743D95"/>
    <w:rsid w:val="00755CAB"/>
    <w:rsid w:val="007634A3"/>
    <w:rsid w:val="007A2F8E"/>
    <w:rsid w:val="007A5221"/>
    <w:rsid w:val="007A7B34"/>
    <w:rsid w:val="007B2A4C"/>
    <w:rsid w:val="007D3CF4"/>
    <w:rsid w:val="007F3A40"/>
    <w:rsid w:val="008165C2"/>
    <w:rsid w:val="008179EE"/>
    <w:rsid w:val="0084228A"/>
    <w:rsid w:val="00843FC3"/>
    <w:rsid w:val="00845D61"/>
    <w:rsid w:val="008579B4"/>
    <w:rsid w:val="00883D59"/>
    <w:rsid w:val="008A6A3A"/>
    <w:rsid w:val="008B26DB"/>
    <w:rsid w:val="008C60BC"/>
    <w:rsid w:val="008E15CF"/>
    <w:rsid w:val="008F743D"/>
    <w:rsid w:val="009209B8"/>
    <w:rsid w:val="00921C81"/>
    <w:rsid w:val="009309E4"/>
    <w:rsid w:val="0093673A"/>
    <w:rsid w:val="00943D36"/>
    <w:rsid w:val="009B369E"/>
    <w:rsid w:val="00A440A8"/>
    <w:rsid w:val="00A537E6"/>
    <w:rsid w:val="00A84399"/>
    <w:rsid w:val="00A854A1"/>
    <w:rsid w:val="00AC4955"/>
    <w:rsid w:val="00AF2800"/>
    <w:rsid w:val="00AF7601"/>
    <w:rsid w:val="00B4002E"/>
    <w:rsid w:val="00B41F72"/>
    <w:rsid w:val="00B51FF4"/>
    <w:rsid w:val="00B52C91"/>
    <w:rsid w:val="00B66ECB"/>
    <w:rsid w:val="00B70EF5"/>
    <w:rsid w:val="00B95CC4"/>
    <w:rsid w:val="00BB58F9"/>
    <w:rsid w:val="00BB7881"/>
    <w:rsid w:val="00BD53BB"/>
    <w:rsid w:val="00C06C6E"/>
    <w:rsid w:val="00C078E0"/>
    <w:rsid w:val="00C12D64"/>
    <w:rsid w:val="00C30BF4"/>
    <w:rsid w:val="00C32772"/>
    <w:rsid w:val="00C350EB"/>
    <w:rsid w:val="00C44EF6"/>
    <w:rsid w:val="00C46E39"/>
    <w:rsid w:val="00C546B8"/>
    <w:rsid w:val="00C968AF"/>
    <w:rsid w:val="00CA4C54"/>
    <w:rsid w:val="00CE49E3"/>
    <w:rsid w:val="00D031A5"/>
    <w:rsid w:val="00D335EA"/>
    <w:rsid w:val="00D54021"/>
    <w:rsid w:val="00DA0B8A"/>
    <w:rsid w:val="00DC62D0"/>
    <w:rsid w:val="00DD5BE2"/>
    <w:rsid w:val="00DE70D8"/>
    <w:rsid w:val="00DE72EB"/>
    <w:rsid w:val="00DF2D52"/>
    <w:rsid w:val="00E005C2"/>
    <w:rsid w:val="00E26A5A"/>
    <w:rsid w:val="00E609D2"/>
    <w:rsid w:val="00E75FE7"/>
    <w:rsid w:val="00E91C70"/>
    <w:rsid w:val="00EA0DBB"/>
    <w:rsid w:val="00EC2DA3"/>
    <w:rsid w:val="00EF770A"/>
    <w:rsid w:val="00F74E95"/>
    <w:rsid w:val="00F76B04"/>
    <w:rsid w:val="00FC1C69"/>
    <w:rsid w:val="00FC2C89"/>
    <w:rsid w:val="00FD5E06"/>
    <w:rsid w:val="00FE655D"/>
    <w:rsid w:val="00FF56A6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72EB"/>
    <w:rPr>
      <w:sz w:val="24"/>
    </w:rPr>
  </w:style>
  <w:style w:type="paragraph" w:styleId="berschrift1">
    <w:name w:val="heading 1"/>
    <w:basedOn w:val="Standard"/>
    <w:next w:val="Standard"/>
    <w:qFormat/>
    <w:rsid w:val="00DE72EB"/>
    <w:pPr>
      <w:keepNext/>
      <w:tabs>
        <w:tab w:val="left" w:pos="993"/>
        <w:tab w:val="left" w:pos="7088"/>
      </w:tabs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72EB"/>
    <w:pPr>
      <w:keepNext/>
      <w:tabs>
        <w:tab w:val="left" w:pos="709"/>
        <w:tab w:val="left" w:pos="993"/>
        <w:tab w:val="left" w:pos="7088"/>
      </w:tabs>
      <w:ind w:left="7371" w:hanging="7371"/>
      <w:jc w:val="both"/>
      <w:outlineLvl w:val="1"/>
    </w:pPr>
    <w:rPr>
      <w:rFonts w:ascii="Arial" w:hAnsi="Arial"/>
      <w:b/>
      <w:sz w:val="19"/>
    </w:rPr>
  </w:style>
  <w:style w:type="paragraph" w:styleId="berschrift3">
    <w:name w:val="heading 3"/>
    <w:basedOn w:val="Standard"/>
    <w:next w:val="Standard"/>
    <w:qFormat/>
    <w:rsid w:val="00DE72EB"/>
    <w:pPr>
      <w:keepNext/>
      <w:widowControl w:val="0"/>
      <w:autoSpaceDE w:val="0"/>
      <w:autoSpaceDN w:val="0"/>
      <w:adjustRightInd w:val="0"/>
      <w:spacing w:line="280" w:lineRule="atLeast"/>
      <w:ind w:left="1531" w:right="2495"/>
      <w:outlineLvl w:val="2"/>
    </w:pPr>
    <w:rPr>
      <w:rFonts w:ascii="Arial" w:hAnsi="Arial" w:cs="Arial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E72EB"/>
    <w:pPr>
      <w:shd w:val="clear" w:color="auto" w:fill="000080"/>
    </w:pPr>
    <w:rPr>
      <w:rFonts w:ascii="Geneva" w:hAnsi="Geneva"/>
    </w:rPr>
  </w:style>
  <w:style w:type="paragraph" w:styleId="NurText">
    <w:name w:val="Plain Text"/>
    <w:basedOn w:val="Standard"/>
    <w:rsid w:val="00DE72EB"/>
    <w:rPr>
      <w:rFonts w:ascii="Courier New" w:eastAsia="Times New Roman" w:hAnsi="Courier New" w:cs="Courier New"/>
      <w:sz w:val="20"/>
    </w:rPr>
  </w:style>
  <w:style w:type="character" w:styleId="Hyperlink">
    <w:name w:val="Hyperlink"/>
    <w:rsid w:val="00DE72EB"/>
    <w:rPr>
      <w:color w:val="0000FF"/>
      <w:u w:val="single"/>
    </w:rPr>
  </w:style>
  <w:style w:type="character" w:styleId="BesuchterHyperlink">
    <w:name w:val="FollowedHyperlink"/>
    <w:rsid w:val="00DE72EB"/>
    <w:rPr>
      <w:color w:val="800080"/>
      <w:u w:val="single"/>
    </w:rPr>
  </w:style>
  <w:style w:type="paragraph" w:styleId="Kopfzeile">
    <w:name w:val="header"/>
    <w:basedOn w:val="Standard"/>
    <w:rsid w:val="00250F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0F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60BC"/>
  </w:style>
  <w:style w:type="paragraph" w:styleId="Sprechblasentext">
    <w:name w:val="Balloon Text"/>
    <w:basedOn w:val="Standard"/>
    <w:semiHidden/>
    <w:rsid w:val="00B4002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C52BF"/>
    <w:rPr>
      <w:sz w:val="16"/>
    </w:rPr>
  </w:style>
  <w:style w:type="paragraph" w:styleId="Kommentartext">
    <w:name w:val="annotation text"/>
    <w:basedOn w:val="Standard"/>
    <w:link w:val="KommentartextZchn"/>
    <w:rsid w:val="000C52BF"/>
    <w:rPr>
      <w:rFonts w:eastAsia="Times New Roman"/>
      <w:sz w:val="20"/>
    </w:rPr>
  </w:style>
  <w:style w:type="character" w:customStyle="1" w:styleId="KommentartextZchn">
    <w:name w:val="Kommentartext Zchn"/>
    <w:link w:val="Kommentartext"/>
    <w:locked/>
    <w:rsid w:val="000C52BF"/>
  </w:style>
  <w:style w:type="paragraph" w:styleId="Kommentarthema">
    <w:name w:val="annotation subject"/>
    <w:basedOn w:val="Kommentartext"/>
    <w:next w:val="Kommentartext"/>
    <w:link w:val="KommentarthemaZchn"/>
    <w:rsid w:val="000C52BF"/>
    <w:rPr>
      <w:b/>
    </w:rPr>
  </w:style>
  <w:style w:type="character" w:customStyle="1" w:styleId="KommentarthemaZchn">
    <w:name w:val="Kommentarthema Zchn"/>
    <w:link w:val="Kommentarthema"/>
    <w:locked/>
    <w:rsid w:val="000C52B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leg@t-online.de" TargetMode="External"/><Relationship Id="rId2" Type="http://schemas.openxmlformats.org/officeDocument/2006/relationships/hyperlink" Target="mailto:info@hydro.com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wicona.de/de/Uber-Wicona/Fachpresse" TargetMode="External"/><Relationship Id="rId4" Type="http://schemas.openxmlformats.org/officeDocument/2006/relationships/hyperlink" Target="http://www.netmark5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WICONA startet Partnershop für Profis</vt:lpstr>
    </vt:vector>
  </TitlesOfParts>
  <Company>Prösler Kommunikation</Company>
  <LinksUpToDate>false</LinksUpToDate>
  <CharactersWithSpaces>1743</CharactersWithSpaces>
  <SharedDoc>false</SharedDoc>
  <HLinks>
    <vt:vector size="18" baseType="variant"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http://www.netmark5.de/</vt:lpwstr>
      </vt:variant>
      <vt:variant>
        <vt:lpwstr/>
      </vt:variant>
      <vt:variant>
        <vt:i4>4915254</vt:i4>
      </vt:variant>
      <vt:variant>
        <vt:i4>3</vt:i4>
      </vt:variant>
      <vt:variant>
        <vt:i4>0</vt:i4>
      </vt:variant>
      <vt:variant>
        <vt:i4>5</vt:i4>
      </vt:variant>
      <vt:variant>
        <vt:lpwstr>mailto:prleg@t-online.de</vt:lpwstr>
      </vt:variant>
      <vt:variant>
        <vt:lpwstr/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mailto:info@hydro.com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WICONA startet Partnershop für Profis</dc:title>
  <dc:creator>LEG</dc:creator>
  <cp:lastModifiedBy>Ayten Yilmaz</cp:lastModifiedBy>
  <cp:revision>4</cp:revision>
  <cp:lastPrinted>2012-10-17T09:25:00Z</cp:lastPrinted>
  <dcterms:created xsi:type="dcterms:W3CDTF">2013-02-22T09:44:00Z</dcterms:created>
  <dcterms:modified xsi:type="dcterms:W3CDTF">2013-02-22T09:56:00Z</dcterms:modified>
</cp:coreProperties>
</file>